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FF67" w14:textId="0E5D8918" w:rsidR="00BF2120" w:rsidRDefault="00D1129A" w:rsidP="00D1129A">
      <w:pPr>
        <w:jc w:val="center"/>
        <w:rPr>
          <w:rFonts w:ascii="Tahoma" w:hAnsi="Tahoma"/>
          <w:b/>
          <w:sz w:val="28"/>
        </w:rPr>
      </w:pPr>
      <w:r w:rsidRPr="00D1129A">
        <w:rPr>
          <w:rFonts w:ascii="Tahoma" w:hAnsi="Tahoma"/>
          <w:b/>
          <w:sz w:val="28"/>
        </w:rPr>
        <w:t xml:space="preserve">CHEM </w:t>
      </w:r>
      <w:r w:rsidR="00D02902">
        <w:rPr>
          <w:rFonts w:ascii="Tahoma" w:hAnsi="Tahoma"/>
          <w:b/>
          <w:sz w:val="28"/>
        </w:rPr>
        <w:t>23</w:t>
      </w:r>
      <w:r w:rsidR="00F056F2">
        <w:rPr>
          <w:rFonts w:ascii="Tahoma" w:hAnsi="Tahoma"/>
          <w:b/>
          <w:sz w:val="28"/>
        </w:rPr>
        <w:t>3</w:t>
      </w:r>
      <w:r w:rsidRPr="00D1129A">
        <w:rPr>
          <w:rFonts w:ascii="Tahoma" w:hAnsi="Tahoma"/>
          <w:b/>
          <w:sz w:val="28"/>
        </w:rPr>
        <w:t xml:space="preserve"> Course Objectives</w:t>
      </w:r>
    </w:p>
    <w:p w14:paraId="49A439D7" w14:textId="6409E7B5" w:rsidR="00D02902" w:rsidRDefault="00D02902" w:rsidP="00D1129A">
      <w:pPr>
        <w:jc w:val="center"/>
        <w:rPr>
          <w:rFonts w:ascii="Tahoma" w:hAnsi="Tahoma"/>
          <w:b/>
          <w:sz w:val="28"/>
        </w:rPr>
      </w:pPr>
    </w:p>
    <w:p w14:paraId="5335E2A4" w14:textId="2C5E20DC" w:rsidR="00F6164E" w:rsidRDefault="00F6164E" w:rsidP="00F6164E">
      <w:pPr>
        <w:rPr>
          <w:rFonts w:ascii="Tahoma" w:hAnsi="Tahoma"/>
          <w:b/>
          <w:sz w:val="28"/>
        </w:rPr>
      </w:pPr>
    </w:p>
    <w:p w14:paraId="79930C12" w14:textId="304A4225" w:rsidR="00F6164E" w:rsidRDefault="00F6164E" w:rsidP="00F6164E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Laboratory Safety </w:t>
      </w:r>
    </w:p>
    <w:p w14:paraId="321F65D9" w14:textId="77777777" w:rsidR="00F6164E" w:rsidRPr="00F6164E" w:rsidRDefault="00F6164E" w:rsidP="00F6164E">
      <w:pPr>
        <w:rPr>
          <w:rFonts w:ascii="Tahoma" w:hAnsi="Tahoma"/>
          <w:b/>
          <w:sz w:val="20"/>
          <w:szCs w:val="20"/>
        </w:rPr>
      </w:pPr>
    </w:p>
    <w:p w14:paraId="18462F18" w14:textId="17294FDD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proper laboratory attire and demeanor</w:t>
      </w:r>
    </w:p>
    <w:p w14:paraId="5789736D" w14:textId="667D4B2F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importance and format of a properly written lab report</w:t>
      </w:r>
    </w:p>
    <w:p w14:paraId="4F1DEFEB" w14:textId="55F77789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hazards associated with flammability</w:t>
      </w:r>
    </w:p>
    <w:p w14:paraId="4A89E39C" w14:textId="69753471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hazards associated with toxicity</w:t>
      </w:r>
    </w:p>
    <w:p w14:paraId="26EDBE53" w14:textId="0228AC59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hazards associated with highly corrosive materials</w:t>
      </w:r>
    </w:p>
    <w:p w14:paraId="09AB4A27" w14:textId="5D412F1D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proper disposal of chemical waste</w:t>
      </w:r>
    </w:p>
    <w:p w14:paraId="0B485F09" w14:textId="6A225D74" w:rsidR="00F6164E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proper disposal of sharp objects (needles, broken glass)</w:t>
      </w:r>
    </w:p>
    <w:p w14:paraId="72729DD4" w14:textId="0C87B556" w:rsidR="00F6164E" w:rsidRPr="002F18D0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common causes of laboratory accidents and how to avoid them</w:t>
      </w:r>
    </w:p>
    <w:p w14:paraId="321DCBBF" w14:textId="52E8B3E0" w:rsidR="00F6164E" w:rsidRPr="002F18D0" w:rsidRDefault="00F6164E" w:rsidP="00F6164E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proper behavior in case of an accident</w:t>
      </w:r>
    </w:p>
    <w:p w14:paraId="70009335" w14:textId="14A0F188" w:rsidR="00F6164E" w:rsidRPr="00F6164E" w:rsidRDefault="00F6164E" w:rsidP="00D1129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the significance of personal health issues: anosmia, chemical allergies, hemophilia, color blindness, pregnancy, etc.</w:t>
      </w:r>
    </w:p>
    <w:p w14:paraId="12CE880E" w14:textId="77777777" w:rsidR="00F6164E" w:rsidRDefault="00F6164E" w:rsidP="00D1129A">
      <w:pPr>
        <w:rPr>
          <w:rFonts w:ascii="Tahoma" w:hAnsi="Tahoma"/>
          <w:b/>
          <w:sz w:val="20"/>
          <w:szCs w:val="20"/>
        </w:rPr>
      </w:pPr>
    </w:p>
    <w:p w14:paraId="0788E059" w14:textId="611C3949" w:rsidR="00D1129A" w:rsidRDefault="00F056F2" w:rsidP="00D1129A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D1129A">
        <w:rPr>
          <w:rFonts w:ascii="Tahoma" w:hAnsi="Tahoma"/>
          <w:b/>
          <w:sz w:val="20"/>
          <w:szCs w:val="20"/>
        </w:rPr>
        <w:t xml:space="preserve"> 1 – </w:t>
      </w:r>
      <w:r w:rsidR="00A44AFE">
        <w:rPr>
          <w:rFonts w:ascii="Tahoma" w:hAnsi="Tahoma"/>
          <w:b/>
          <w:sz w:val="20"/>
          <w:szCs w:val="20"/>
        </w:rPr>
        <w:t xml:space="preserve">Melting </w:t>
      </w:r>
      <w:r w:rsidR="003664C0">
        <w:rPr>
          <w:rFonts w:ascii="Tahoma" w:hAnsi="Tahoma"/>
          <w:b/>
          <w:sz w:val="20"/>
          <w:szCs w:val="20"/>
        </w:rPr>
        <w:t>Range</w:t>
      </w:r>
    </w:p>
    <w:p w14:paraId="7E97B9A2" w14:textId="77777777" w:rsidR="00F056F2" w:rsidRDefault="00F056F2" w:rsidP="00D1129A">
      <w:pPr>
        <w:rPr>
          <w:rFonts w:ascii="Tahoma" w:hAnsi="Tahoma"/>
          <w:b/>
          <w:sz w:val="20"/>
          <w:szCs w:val="20"/>
        </w:rPr>
      </w:pPr>
    </w:p>
    <w:p w14:paraId="7CB95054" w14:textId="7D5EB283" w:rsidR="003664C0" w:rsidRDefault="00F6164E" w:rsidP="00F6164E">
      <w:pPr>
        <w:pStyle w:val="ListParagraph"/>
        <w:numPr>
          <w:ilvl w:val="0"/>
          <w:numId w:val="2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  <w:r w:rsidR="003664C0">
        <w:rPr>
          <w:rFonts w:ascii="Tahoma" w:hAnsi="Tahoma"/>
          <w:sz w:val="20"/>
          <w:szCs w:val="20"/>
        </w:rPr>
        <w:t>Apply proper laboratory safety</w:t>
      </w:r>
    </w:p>
    <w:p w14:paraId="34F35010" w14:textId="3AD5C557" w:rsidR="00F6164E" w:rsidRDefault="00F6164E" w:rsidP="00F6164E">
      <w:pPr>
        <w:pStyle w:val="ListParagraph"/>
        <w:numPr>
          <w:ilvl w:val="0"/>
          <w:numId w:val="2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Discuss proper use of </w:t>
      </w:r>
      <w:proofErr w:type="spellStart"/>
      <w:r>
        <w:rPr>
          <w:rFonts w:ascii="Tahoma" w:hAnsi="Tahoma"/>
          <w:sz w:val="20"/>
          <w:szCs w:val="20"/>
        </w:rPr>
        <w:t>Meltemp</w:t>
      </w:r>
      <w:proofErr w:type="spellEnd"/>
      <w:r>
        <w:rPr>
          <w:rFonts w:ascii="Tahoma" w:hAnsi="Tahoma"/>
          <w:sz w:val="20"/>
          <w:szCs w:val="20"/>
        </w:rPr>
        <w:t xml:space="preserve"> Apparatus</w:t>
      </w:r>
    </w:p>
    <w:p w14:paraId="67732B84" w14:textId="12BDA559" w:rsidR="00D1129A" w:rsidRDefault="00F6164E" w:rsidP="00F6164E">
      <w:pPr>
        <w:pStyle w:val="ListParagraph"/>
        <w:numPr>
          <w:ilvl w:val="0"/>
          <w:numId w:val="2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</w:t>
      </w:r>
      <w:r w:rsidR="003664C0">
        <w:rPr>
          <w:rFonts w:ascii="Tahoma" w:hAnsi="Tahoma"/>
          <w:sz w:val="20"/>
          <w:szCs w:val="20"/>
        </w:rPr>
        <w:t xml:space="preserve"> </w:t>
      </w:r>
      <w:proofErr w:type="spellStart"/>
      <w:r w:rsidR="003664C0">
        <w:rPr>
          <w:rFonts w:ascii="Tahoma" w:hAnsi="Tahoma"/>
          <w:sz w:val="20"/>
          <w:szCs w:val="20"/>
        </w:rPr>
        <w:t>Meltemp</w:t>
      </w:r>
      <w:proofErr w:type="spellEnd"/>
      <w:r w:rsidR="003664C0">
        <w:rPr>
          <w:rFonts w:ascii="Tahoma" w:hAnsi="Tahoma"/>
          <w:sz w:val="20"/>
          <w:szCs w:val="20"/>
        </w:rPr>
        <w:t xml:space="preserve"> melting range apparatuses</w:t>
      </w:r>
    </w:p>
    <w:p w14:paraId="1F795262" w14:textId="1218FBAC" w:rsidR="003664C0" w:rsidRDefault="006D7324" w:rsidP="00F6164E">
      <w:pPr>
        <w:pStyle w:val="ListParagraph"/>
        <w:numPr>
          <w:ilvl w:val="0"/>
          <w:numId w:val="2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Use </w:t>
      </w:r>
      <w:proofErr w:type="spellStart"/>
      <w:r>
        <w:rPr>
          <w:rFonts w:ascii="Tahoma" w:hAnsi="Tahoma"/>
          <w:sz w:val="20"/>
          <w:szCs w:val="20"/>
        </w:rPr>
        <w:t>Meltemp</w:t>
      </w:r>
      <w:proofErr w:type="spellEnd"/>
      <w:r>
        <w:rPr>
          <w:rFonts w:ascii="Tahoma" w:hAnsi="Tahoma"/>
          <w:sz w:val="20"/>
          <w:szCs w:val="20"/>
        </w:rPr>
        <w:t xml:space="preserve"> Apparatus to f</w:t>
      </w:r>
      <w:r w:rsidR="003664C0">
        <w:rPr>
          <w:rFonts w:ascii="Tahoma" w:hAnsi="Tahoma"/>
          <w:sz w:val="20"/>
          <w:szCs w:val="20"/>
        </w:rPr>
        <w:t>ind melting range of unknown sample</w:t>
      </w:r>
    </w:p>
    <w:p w14:paraId="5B3BBF0F" w14:textId="735A079A" w:rsidR="003664C0" w:rsidRDefault="003664C0" w:rsidP="00F6164E">
      <w:pPr>
        <w:pStyle w:val="ListParagraph"/>
        <w:numPr>
          <w:ilvl w:val="0"/>
          <w:numId w:val="2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unknown sample based on melting range</w:t>
      </w:r>
    </w:p>
    <w:p w14:paraId="5FE29BD9" w14:textId="5917E14B" w:rsidR="00625548" w:rsidRDefault="00625548" w:rsidP="00F6164E">
      <w:pPr>
        <w:pStyle w:val="ListParagraph"/>
        <w:numPr>
          <w:ilvl w:val="0"/>
          <w:numId w:val="2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4EAD413A" w14:textId="0E43341B" w:rsidR="007D576B" w:rsidRPr="004124DA" w:rsidRDefault="007D576B" w:rsidP="004124DA">
      <w:pPr>
        <w:rPr>
          <w:rFonts w:ascii="Tahoma" w:hAnsi="Tahoma"/>
          <w:sz w:val="20"/>
          <w:szCs w:val="20"/>
        </w:rPr>
      </w:pPr>
    </w:p>
    <w:p w14:paraId="67AC1C12" w14:textId="77777777" w:rsidR="007D576B" w:rsidRDefault="007D576B" w:rsidP="008B2023">
      <w:pPr>
        <w:ind w:left="720"/>
        <w:rPr>
          <w:rFonts w:ascii="Tahoma" w:hAnsi="Tahoma"/>
          <w:sz w:val="20"/>
          <w:szCs w:val="20"/>
        </w:rPr>
      </w:pPr>
    </w:p>
    <w:p w14:paraId="19D88D18" w14:textId="493FCFF8" w:rsidR="007D576B" w:rsidRDefault="00F056F2" w:rsidP="007D576B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7D576B">
        <w:rPr>
          <w:rFonts w:ascii="Tahoma" w:hAnsi="Tahoma"/>
          <w:b/>
          <w:sz w:val="20"/>
          <w:szCs w:val="20"/>
        </w:rPr>
        <w:t xml:space="preserve"> 2 – </w:t>
      </w:r>
      <w:r w:rsidR="00A44AFE">
        <w:rPr>
          <w:rFonts w:ascii="Tahoma" w:hAnsi="Tahoma"/>
          <w:b/>
          <w:sz w:val="20"/>
          <w:szCs w:val="20"/>
        </w:rPr>
        <w:t>Recrystallization</w:t>
      </w:r>
    </w:p>
    <w:p w14:paraId="7144C6BB" w14:textId="77777777" w:rsidR="00F056F2" w:rsidRDefault="00F056F2" w:rsidP="007D576B">
      <w:pPr>
        <w:rPr>
          <w:rFonts w:ascii="Tahoma" w:hAnsi="Tahoma"/>
          <w:b/>
          <w:sz w:val="20"/>
          <w:szCs w:val="20"/>
        </w:rPr>
      </w:pPr>
    </w:p>
    <w:p w14:paraId="0FA9A1B5" w14:textId="4A89C6BD" w:rsidR="003664C0" w:rsidRDefault="003664C0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4B4C21E7" w14:textId="2765C977" w:rsidR="00F6164E" w:rsidRDefault="00F6164E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proper recrystallization technique</w:t>
      </w:r>
    </w:p>
    <w:p w14:paraId="229A1269" w14:textId="673EC0D3" w:rsidR="006D7324" w:rsidRDefault="00F6164E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</w:t>
      </w:r>
      <w:r w:rsidR="006D7324">
        <w:rPr>
          <w:rFonts w:ascii="Tahoma" w:hAnsi="Tahoma"/>
          <w:sz w:val="20"/>
          <w:szCs w:val="20"/>
        </w:rPr>
        <w:t xml:space="preserve"> proper recrystallization technique</w:t>
      </w:r>
    </w:p>
    <w:p w14:paraId="41660052" w14:textId="0EBEFC3F" w:rsidR="006D7324" w:rsidRDefault="006D7324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Show amount of recrystallized product obtained</w:t>
      </w:r>
    </w:p>
    <w:p w14:paraId="4FDFB8AE" w14:textId="042AEC24" w:rsidR="006D7324" w:rsidRDefault="006D7324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melting range of recrystallized product</w:t>
      </w:r>
    </w:p>
    <w:p w14:paraId="7DB1D826" w14:textId="6F0F11C6" w:rsidR="00625548" w:rsidRPr="006D7324" w:rsidRDefault="00625548" w:rsidP="006D7324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74280401" w14:textId="77777777" w:rsidR="007A3CD0" w:rsidRDefault="007A3CD0" w:rsidP="00E415AD">
      <w:pPr>
        <w:rPr>
          <w:rFonts w:ascii="Tahoma" w:hAnsi="Tahoma"/>
          <w:b/>
          <w:sz w:val="20"/>
          <w:szCs w:val="20"/>
        </w:rPr>
      </w:pPr>
    </w:p>
    <w:p w14:paraId="0A50CB58" w14:textId="03BC1707" w:rsidR="00E415AD" w:rsidRDefault="00F056F2" w:rsidP="00E415A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E415AD">
        <w:rPr>
          <w:rFonts w:ascii="Tahoma" w:hAnsi="Tahoma"/>
          <w:b/>
          <w:sz w:val="20"/>
          <w:szCs w:val="20"/>
        </w:rPr>
        <w:t xml:space="preserve"> 3 – </w:t>
      </w:r>
      <w:r w:rsidR="00A44AFE">
        <w:rPr>
          <w:rFonts w:ascii="Tahoma" w:hAnsi="Tahoma"/>
          <w:b/>
          <w:sz w:val="20"/>
          <w:szCs w:val="20"/>
        </w:rPr>
        <w:t>Thin Layer Chromatography</w:t>
      </w:r>
    </w:p>
    <w:p w14:paraId="618B3678" w14:textId="77777777" w:rsidR="002C0975" w:rsidRDefault="002C0975" w:rsidP="00E415AD">
      <w:pPr>
        <w:rPr>
          <w:rFonts w:ascii="Tahoma" w:hAnsi="Tahoma"/>
          <w:b/>
          <w:sz w:val="20"/>
          <w:szCs w:val="20"/>
        </w:rPr>
      </w:pPr>
    </w:p>
    <w:p w14:paraId="5895ADE8" w14:textId="12D55199" w:rsidR="00E415AD" w:rsidRDefault="00A42F79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1CA81FAB" w14:textId="2486621B" w:rsidR="00A42F79" w:rsidRDefault="006D7324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</w:t>
      </w:r>
      <w:r w:rsidR="00625548">
        <w:rPr>
          <w:rFonts w:ascii="Tahoma" w:hAnsi="Tahoma"/>
          <w:sz w:val="20"/>
          <w:szCs w:val="20"/>
        </w:rPr>
        <w:t>iscuss</w:t>
      </w:r>
      <w:r>
        <w:rPr>
          <w:rFonts w:ascii="Tahoma" w:hAnsi="Tahoma"/>
          <w:sz w:val="20"/>
          <w:szCs w:val="20"/>
        </w:rPr>
        <w:t xml:space="preserve"> thin layer chromatography theory</w:t>
      </w:r>
    </w:p>
    <w:p w14:paraId="38E9E5AD" w14:textId="7497C3A5" w:rsidR="006D7324" w:rsidRDefault="00625548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</w:t>
      </w:r>
      <w:r w:rsidR="006D7324">
        <w:rPr>
          <w:rFonts w:ascii="Tahoma" w:hAnsi="Tahoma"/>
          <w:sz w:val="20"/>
          <w:szCs w:val="20"/>
        </w:rPr>
        <w:t xml:space="preserve"> proper thin layer chromatography technique</w:t>
      </w:r>
    </w:p>
    <w:p w14:paraId="7FE4F5AB" w14:textId="361B0AF4" w:rsidR="006D7324" w:rsidRDefault="006D7324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Identify unknown samples </w:t>
      </w:r>
    </w:p>
    <w:p w14:paraId="467FFEB1" w14:textId="526E5DA1" w:rsidR="00CD651C" w:rsidRDefault="00CD651C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Reproduce thin layer plate in laboratory notebook</w:t>
      </w:r>
    </w:p>
    <w:p w14:paraId="6F0ACFB0" w14:textId="1A402B97" w:rsidR="00625548" w:rsidRDefault="00625548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3B0501AE" w14:textId="77777777" w:rsidR="00A7725D" w:rsidRDefault="00A7725D" w:rsidP="00A7725D">
      <w:pPr>
        <w:rPr>
          <w:rFonts w:ascii="Tahoma" w:hAnsi="Tahoma"/>
          <w:sz w:val="20"/>
          <w:szCs w:val="20"/>
        </w:rPr>
      </w:pPr>
    </w:p>
    <w:p w14:paraId="4A1E3166" w14:textId="164EB913" w:rsidR="00A7725D" w:rsidRDefault="00F056F2" w:rsidP="00A7725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A7725D">
        <w:rPr>
          <w:rFonts w:ascii="Tahoma" w:hAnsi="Tahoma"/>
          <w:b/>
          <w:sz w:val="20"/>
          <w:szCs w:val="20"/>
        </w:rPr>
        <w:t xml:space="preserve"> 4 – </w:t>
      </w:r>
      <w:r w:rsidR="00A44AFE">
        <w:rPr>
          <w:rFonts w:ascii="Tahoma" w:hAnsi="Tahoma"/>
          <w:b/>
          <w:sz w:val="20"/>
          <w:szCs w:val="20"/>
        </w:rPr>
        <w:t>Acid/Base Extraction</w:t>
      </w:r>
    </w:p>
    <w:p w14:paraId="34B57263" w14:textId="77777777" w:rsidR="002C0975" w:rsidRPr="00A7725D" w:rsidRDefault="002C0975" w:rsidP="00A7725D">
      <w:pPr>
        <w:rPr>
          <w:rFonts w:ascii="Tahoma" w:hAnsi="Tahoma"/>
          <w:b/>
          <w:sz w:val="20"/>
          <w:szCs w:val="20"/>
        </w:rPr>
      </w:pPr>
    </w:p>
    <w:p w14:paraId="0359F0F2" w14:textId="1844398A" w:rsidR="008154E4" w:rsidRDefault="00582FC6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0C601D5B" w14:textId="07B0363A" w:rsidR="00582FC6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acid/base extraction theory</w:t>
      </w:r>
    </w:p>
    <w:p w14:paraId="0E1CF7D6" w14:textId="68ED03FE" w:rsidR="00625548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a separatory funnel</w:t>
      </w:r>
    </w:p>
    <w:p w14:paraId="67BF09BB" w14:textId="2CB1CD9F" w:rsidR="00625548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Separate complex mixture into components using extraction</w:t>
      </w:r>
    </w:p>
    <w:p w14:paraId="3C2A2421" w14:textId="6604A295" w:rsidR="00625548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Show amount of each material extracted</w:t>
      </w:r>
    </w:p>
    <w:p w14:paraId="5ADE232A" w14:textId="1B885DC0" w:rsidR="00625548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Identify melting range of extracted materials</w:t>
      </w:r>
    </w:p>
    <w:p w14:paraId="59814B84" w14:textId="7419FC7D" w:rsidR="00625548" w:rsidRDefault="00625548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7EC154A8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59D9A23F" w14:textId="22D0C5FF" w:rsidR="00233CF7" w:rsidRDefault="00F056F2" w:rsidP="00233CF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Experiment </w:t>
      </w:r>
      <w:r w:rsidR="00233CF7">
        <w:rPr>
          <w:rFonts w:ascii="Tahoma" w:hAnsi="Tahoma"/>
          <w:b/>
          <w:sz w:val="20"/>
          <w:szCs w:val="20"/>
        </w:rPr>
        <w:t xml:space="preserve">5 – </w:t>
      </w:r>
      <w:r w:rsidR="00A44AFE">
        <w:rPr>
          <w:rFonts w:ascii="Tahoma" w:hAnsi="Tahoma"/>
          <w:b/>
          <w:sz w:val="20"/>
          <w:szCs w:val="20"/>
        </w:rPr>
        <w:t>Distillation</w:t>
      </w:r>
    </w:p>
    <w:p w14:paraId="0D32366A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657FB71A" w14:textId="1964CA09" w:rsidR="00573605" w:rsidRDefault="00582FC6" w:rsidP="00560279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4AA7891F" w14:textId="5047B631" w:rsidR="00582FC6" w:rsidRDefault="00625548" w:rsidP="00560279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proper use of distillation apparatus</w:t>
      </w:r>
    </w:p>
    <w:p w14:paraId="6A254380" w14:textId="3B53F4CB" w:rsidR="00625548" w:rsidRDefault="00625548" w:rsidP="00560279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distillation technique</w:t>
      </w:r>
    </w:p>
    <w:p w14:paraId="1EE2DECC" w14:textId="25D6A870" w:rsidR="00625548" w:rsidRDefault="00625548" w:rsidP="00560279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boiling point of unknown substance</w:t>
      </w:r>
    </w:p>
    <w:p w14:paraId="420285DF" w14:textId="676A75B0" w:rsidR="00625548" w:rsidRDefault="00625548" w:rsidP="00560279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purified unknown substance via distillation</w:t>
      </w:r>
    </w:p>
    <w:p w14:paraId="629262D7" w14:textId="6488D687" w:rsidR="00625548" w:rsidRPr="00625548" w:rsidRDefault="00625548" w:rsidP="00625548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076BC9BE" w14:textId="77777777" w:rsidR="00573605" w:rsidRDefault="00573605" w:rsidP="00573605">
      <w:pPr>
        <w:rPr>
          <w:rFonts w:ascii="Tahoma" w:hAnsi="Tahoma"/>
          <w:b/>
          <w:sz w:val="20"/>
          <w:szCs w:val="20"/>
        </w:rPr>
      </w:pPr>
    </w:p>
    <w:p w14:paraId="35610EC1" w14:textId="00190D15" w:rsidR="00532073" w:rsidRDefault="00F056F2" w:rsidP="0057360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573605">
        <w:rPr>
          <w:rFonts w:ascii="Tahoma" w:hAnsi="Tahoma"/>
          <w:b/>
          <w:sz w:val="20"/>
          <w:szCs w:val="20"/>
        </w:rPr>
        <w:t xml:space="preserve"> 6 </w:t>
      </w:r>
      <w:r w:rsidR="00A623EA">
        <w:rPr>
          <w:rFonts w:ascii="Tahoma" w:hAnsi="Tahoma"/>
          <w:b/>
          <w:sz w:val="20"/>
          <w:szCs w:val="20"/>
        </w:rPr>
        <w:t>–</w:t>
      </w:r>
      <w:r w:rsidR="00573605">
        <w:rPr>
          <w:rFonts w:ascii="Tahoma" w:hAnsi="Tahoma"/>
          <w:b/>
          <w:sz w:val="20"/>
          <w:szCs w:val="20"/>
        </w:rPr>
        <w:t xml:space="preserve"> </w:t>
      </w:r>
      <w:r w:rsidR="00A44AFE">
        <w:rPr>
          <w:rFonts w:ascii="Tahoma" w:hAnsi="Tahoma"/>
          <w:b/>
          <w:sz w:val="20"/>
          <w:szCs w:val="20"/>
        </w:rPr>
        <w:t>IR</w:t>
      </w:r>
    </w:p>
    <w:p w14:paraId="31F9B086" w14:textId="77777777" w:rsidR="00C6273B" w:rsidRDefault="00C6273B" w:rsidP="00573605">
      <w:pPr>
        <w:rPr>
          <w:rFonts w:ascii="Tahoma" w:hAnsi="Tahoma"/>
          <w:b/>
          <w:sz w:val="20"/>
          <w:szCs w:val="20"/>
        </w:rPr>
      </w:pPr>
    </w:p>
    <w:p w14:paraId="2989F5B7" w14:textId="1E319CE1" w:rsidR="002C0975" w:rsidRDefault="00582FC6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705C20D7" w14:textId="3A4D4484" w:rsidR="00582FC6" w:rsidRDefault="00625548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infrared spectroscopy background information and technique</w:t>
      </w:r>
    </w:p>
    <w:p w14:paraId="414A3F04" w14:textId="79C76D71" w:rsidR="00625548" w:rsidRDefault="00625548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IR machine</w:t>
      </w:r>
    </w:p>
    <w:p w14:paraId="72BE75E5" w14:textId="72C40658" w:rsidR="00625548" w:rsidRDefault="00625548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IR spectrum of unknown substance</w:t>
      </w:r>
    </w:p>
    <w:p w14:paraId="65345B9F" w14:textId="25D5D484" w:rsidR="00625548" w:rsidRDefault="00625548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unknown substance using IR and boiling point information</w:t>
      </w:r>
    </w:p>
    <w:p w14:paraId="1746893F" w14:textId="06B14AD7" w:rsidR="00625548" w:rsidRDefault="00625548" w:rsidP="002C0975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1E397B08" w14:textId="77777777" w:rsidR="00582FC6" w:rsidRPr="00582FC6" w:rsidRDefault="00582FC6" w:rsidP="00582FC6">
      <w:pPr>
        <w:rPr>
          <w:rFonts w:ascii="Tahoma" w:hAnsi="Tahoma"/>
          <w:sz w:val="20"/>
          <w:szCs w:val="20"/>
        </w:rPr>
      </w:pPr>
    </w:p>
    <w:p w14:paraId="58244C1A" w14:textId="260F6462" w:rsidR="002C0975" w:rsidRDefault="00F056F2" w:rsidP="002C097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2C0975">
        <w:rPr>
          <w:rFonts w:ascii="Tahoma" w:hAnsi="Tahoma"/>
          <w:b/>
          <w:sz w:val="20"/>
          <w:szCs w:val="20"/>
        </w:rPr>
        <w:t xml:space="preserve"> 7 – </w:t>
      </w:r>
      <w:r w:rsidR="00D5550D">
        <w:rPr>
          <w:rFonts w:ascii="Tahoma" w:hAnsi="Tahoma"/>
          <w:b/>
          <w:sz w:val="20"/>
          <w:szCs w:val="20"/>
        </w:rPr>
        <w:t>1-Bromobutane Synthesis</w:t>
      </w:r>
    </w:p>
    <w:p w14:paraId="52F5D3CE" w14:textId="77777777" w:rsidR="00C6273B" w:rsidRDefault="00C6273B" w:rsidP="002C0975">
      <w:pPr>
        <w:rPr>
          <w:rFonts w:ascii="Tahoma" w:hAnsi="Tahoma"/>
          <w:b/>
          <w:sz w:val="20"/>
          <w:szCs w:val="20"/>
        </w:rPr>
      </w:pPr>
    </w:p>
    <w:p w14:paraId="2559142D" w14:textId="6E135841" w:rsidR="002C0975" w:rsidRDefault="00582FC6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772DB25E" w14:textId="7C8C3F66" w:rsidR="00582FC6" w:rsidRDefault="00D4166F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Sn2 chemistry and mechanism</w:t>
      </w:r>
    </w:p>
    <w:p w14:paraId="2B692AAF" w14:textId="07B0C04F" w:rsidR="00D4166F" w:rsidRDefault="00D4166F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reflux apparatus</w:t>
      </w:r>
    </w:p>
    <w:p w14:paraId="22CE4408" w14:textId="62F4BF20" w:rsidR="00D4166F" w:rsidRDefault="00D4166F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reflux and distillation techniques</w:t>
      </w:r>
    </w:p>
    <w:p w14:paraId="625514AD" w14:textId="4E904033" w:rsidR="00D4166F" w:rsidRDefault="00D4166F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separatory funnel to wash product</w:t>
      </w:r>
    </w:p>
    <w:p w14:paraId="0EFBB18F" w14:textId="241CC50C" w:rsidR="00D4166F" w:rsidRDefault="00D4166F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mass, volume, density, IR, and percent yield of purified product</w:t>
      </w:r>
    </w:p>
    <w:p w14:paraId="2F944DA8" w14:textId="496EE143" w:rsidR="00D4166F" w:rsidRPr="00D4166F" w:rsidRDefault="00D4166F" w:rsidP="00D4166F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62163D47" w14:textId="77777777" w:rsidR="00821A44" w:rsidRDefault="00821A44" w:rsidP="00821A44">
      <w:pPr>
        <w:rPr>
          <w:rFonts w:ascii="Tahoma" w:hAnsi="Tahoma"/>
          <w:b/>
          <w:sz w:val="20"/>
          <w:szCs w:val="20"/>
        </w:rPr>
      </w:pPr>
    </w:p>
    <w:p w14:paraId="5FEAACC6" w14:textId="7FE76AB9" w:rsidR="00821A44" w:rsidRDefault="00F056F2" w:rsidP="00821A4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821A44">
        <w:rPr>
          <w:rFonts w:ascii="Tahoma" w:hAnsi="Tahoma"/>
          <w:b/>
          <w:sz w:val="20"/>
          <w:szCs w:val="20"/>
        </w:rPr>
        <w:t xml:space="preserve"> 8 – </w:t>
      </w:r>
      <w:r w:rsidR="00D5550D">
        <w:rPr>
          <w:rFonts w:ascii="Tahoma" w:hAnsi="Tahoma"/>
          <w:b/>
          <w:sz w:val="20"/>
          <w:szCs w:val="20"/>
        </w:rPr>
        <w:t>2-chloro-2-methylpropane Synthesis</w:t>
      </w:r>
    </w:p>
    <w:p w14:paraId="3BCB587C" w14:textId="77777777" w:rsidR="00C6273B" w:rsidRDefault="00C6273B" w:rsidP="00821A44">
      <w:pPr>
        <w:rPr>
          <w:rFonts w:ascii="Tahoma" w:hAnsi="Tahoma"/>
          <w:b/>
          <w:sz w:val="20"/>
          <w:szCs w:val="20"/>
        </w:rPr>
      </w:pPr>
    </w:p>
    <w:p w14:paraId="3C4EE500" w14:textId="0DF6AC11" w:rsidR="00821A44" w:rsidRDefault="00582FC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4B33CF48" w14:textId="08FE3110" w:rsidR="00582FC6" w:rsidRDefault="000C193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Sn1 chemistry and mechanism</w:t>
      </w:r>
    </w:p>
    <w:p w14:paraId="1AACFABF" w14:textId="52872118" w:rsidR="000C1936" w:rsidRDefault="000C193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Demonstrate proper use of separatory funnel </w:t>
      </w:r>
    </w:p>
    <w:p w14:paraId="250D854A" w14:textId="5FF19BF7" w:rsidR="000C1936" w:rsidRDefault="000C193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distillation technique</w:t>
      </w:r>
    </w:p>
    <w:p w14:paraId="52F944FF" w14:textId="5A9C250C" w:rsidR="000C1936" w:rsidRDefault="000C193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mass, volume, density, IR, and percent yield of purified product</w:t>
      </w:r>
    </w:p>
    <w:p w14:paraId="334624FC" w14:textId="20FFBBD6" w:rsidR="000C1936" w:rsidRDefault="000C1936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34786DB9" w14:textId="77777777" w:rsidR="00821A44" w:rsidRDefault="00821A44" w:rsidP="00821A44">
      <w:pPr>
        <w:rPr>
          <w:rFonts w:ascii="Tahoma" w:hAnsi="Tahoma"/>
          <w:sz w:val="20"/>
          <w:szCs w:val="20"/>
        </w:rPr>
      </w:pPr>
    </w:p>
    <w:p w14:paraId="0858F8AE" w14:textId="7E2DA6C1" w:rsidR="00821A44" w:rsidRDefault="00F056F2" w:rsidP="00821A4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821A44">
        <w:rPr>
          <w:rFonts w:ascii="Tahoma" w:hAnsi="Tahoma"/>
          <w:b/>
          <w:sz w:val="20"/>
          <w:szCs w:val="20"/>
        </w:rPr>
        <w:t xml:space="preserve"> 9 – </w:t>
      </w:r>
      <w:r w:rsidR="00A44AFE">
        <w:rPr>
          <w:rFonts w:ascii="Tahoma" w:hAnsi="Tahoma"/>
          <w:b/>
          <w:sz w:val="20"/>
          <w:szCs w:val="20"/>
        </w:rPr>
        <w:t>Cyclohexene</w:t>
      </w:r>
      <w:r w:rsidR="00D5550D">
        <w:rPr>
          <w:rFonts w:ascii="Tahoma" w:hAnsi="Tahoma"/>
          <w:b/>
          <w:sz w:val="20"/>
          <w:szCs w:val="20"/>
        </w:rPr>
        <w:t xml:space="preserve"> Syn</w:t>
      </w:r>
      <w:r w:rsidR="00BF10A7">
        <w:rPr>
          <w:rFonts w:ascii="Tahoma" w:hAnsi="Tahoma"/>
          <w:b/>
          <w:sz w:val="20"/>
          <w:szCs w:val="20"/>
        </w:rPr>
        <w:t>thesis</w:t>
      </w:r>
    </w:p>
    <w:p w14:paraId="030E4DF0" w14:textId="77777777" w:rsidR="00C6273B" w:rsidRDefault="00C6273B" w:rsidP="00821A44">
      <w:pPr>
        <w:rPr>
          <w:rFonts w:ascii="Tahoma" w:hAnsi="Tahoma"/>
          <w:b/>
          <w:sz w:val="20"/>
          <w:szCs w:val="20"/>
        </w:rPr>
      </w:pPr>
    </w:p>
    <w:p w14:paraId="3C056161" w14:textId="5F59F8CB" w:rsidR="002611B8" w:rsidRPr="00582FC6" w:rsidRDefault="00582FC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19AA6920" w14:textId="04363A4F" w:rsidR="00582FC6" w:rsidRPr="000C1936" w:rsidRDefault="000C193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Discuss dehydration(E1) of alcohols chemistry and mechanism</w:t>
      </w:r>
    </w:p>
    <w:p w14:paraId="2F67ACE3" w14:textId="33B80264" w:rsidR="000C1936" w:rsidRPr="000C1936" w:rsidRDefault="000C193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Demonstrate proper use of fractional distillation using a </w:t>
      </w:r>
      <w:proofErr w:type="spellStart"/>
      <w:r>
        <w:rPr>
          <w:rFonts w:ascii="Tahoma" w:hAnsi="Tahoma"/>
          <w:sz w:val="20"/>
          <w:szCs w:val="20"/>
        </w:rPr>
        <w:t>Vigreux</w:t>
      </w:r>
      <w:proofErr w:type="spellEnd"/>
      <w:r>
        <w:rPr>
          <w:rFonts w:ascii="Tahoma" w:hAnsi="Tahoma"/>
          <w:sz w:val="20"/>
          <w:szCs w:val="20"/>
        </w:rPr>
        <w:t xml:space="preserve"> column</w:t>
      </w:r>
    </w:p>
    <w:p w14:paraId="3540944A" w14:textId="200CA002" w:rsidR="000C1936" w:rsidRPr="000C1936" w:rsidRDefault="000C193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separatory funnel to wash product</w:t>
      </w:r>
    </w:p>
    <w:p w14:paraId="1F63290C" w14:textId="3F0F7555" w:rsidR="000C1936" w:rsidRPr="000C1936" w:rsidRDefault="000C193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Obtain mass, volume, density, IR, and percent yield of purified product</w:t>
      </w:r>
    </w:p>
    <w:p w14:paraId="4F151F5C" w14:textId="7B4BF12A" w:rsidR="000C1936" w:rsidRPr="00582FC6" w:rsidRDefault="000C1936" w:rsidP="002611B8">
      <w:pPr>
        <w:pStyle w:val="ListParagraph"/>
        <w:numPr>
          <w:ilvl w:val="0"/>
          <w:numId w:val="23"/>
        </w:numPr>
        <w:ind w:left="810" w:hanging="5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1DFC85BA" w14:textId="77777777" w:rsidR="000C1936" w:rsidRPr="000C1936" w:rsidRDefault="000C1936" w:rsidP="002611B8">
      <w:pPr>
        <w:rPr>
          <w:rFonts w:ascii="Tahoma" w:hAnsi="Tahoma"/>
          <w:sz w:val="20"/>
          <w:szCs w:val="20"/>
        </w:rPr>
      </w:pPr>
    </w:p>
    <w:p w14:paraId="598CCD63" w14:textId="7998C9FD" w:rsidR="002611B8" w:rsidRDefault="00F056F2" w:rsidP="002611B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</w:t>
      </w:r>
      <w:r w:rsidR="002611B8">
        <w:rPr>
          <w:rFonts w:ascii="Tahoma" w:hAnsi="Tahoma"/>
          <w:b/>
          <w:sz w:val="20"/>
          <w:szCs w:val="20"/>
        </w:rPr>
        <w:t xml:space="preserve"> 10 – </w:t>
      </w:r>
      <w:r w:rsidR="00A44AFE">
        <w:rPr>
          <w:rFonts w:ascii="Tahoma" w:hAnsi="Tahoma"/>
          <w:b/>
          <w:sz w:val="20"/>
          <w:szCs w:val="20"/>
        </w:rPr>
        <w:t>Meso-1,2-Dibromo-1,2-Diphenylethane</w:t>
      </w:r>
      <w:r w:rsidR="00BF10A7">
        <w:rPr>
          <w:rFonts w:ascii="Tahoma" w:hAnsi="Tahoma"/>
          <w:b/>
          <w:sz w:val="20"/>
          <w:szCs w:val="20"/>
        </w:rPr>
        <w:t xml:space="preserve"> Synthesis</w:t>
      </w:r>
      <w:bookmarkStart w:id="0" w:name="_GoBack"/>
      <w:bookmarkEnd w:id="0"/>
    </w:p>
    <w:p w14:paraId="56D0AF33" w14:textId="77777777" w:rsidR="00C6273B" w:rsidRDefault="00C6273B" w:rsidP="002611B8">
      <w:pPr>
        <w:rPr>
          <w:rFonts w:ascii="Tahoma" w:hAnsi="Tahoma"/>
          <w:b/>
          <w:sz w:val="20"/>
          <w:szCs w:val="20"/>
        </w:rPr>
      </w:pPr>
    </w:p>
    <w:p w14:paraId="13C2C3ED" w14:textId="7E1C8EB3" w:rsidR="002611B8" w:rsidRDefault="00582FC6" w:rsidP="005F0AFD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289B54DA" w14:textId="0C7DE454" w:rsidR="00582FC6" w:rsidRDefault="000C1936" w:rsidP="005F0AFD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addition </w:t>
      </w:r>
      <w:r w:rsidR="006F2139">
        <w:rPr>
          <w:rFonts w:ascii="Tahoma" w:hAnsi="Tahoma"/>
          <w:sz w:val="20"/>
          <w:szCs w:val="20"/>
        </w:rPr>
        <w:t>of halogens to alkenes</w:t>
      </w:r>
    </w:p>
    <w:p w14:paraId="45920A44" w14:textId="1A667019" w:rsidR="006F2139" w:rsidRDefault="006F2139" w:rsidP="006F2139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Demonstrate proper synthetic technique</w:t>
      </w:r>
    </w:p>
    <w:p w14:paraId="66E71CDC" w14:textId="111FB1F6" w:rsidR="006F2139" w:rsidRDefault="006F2139" w:rsidP="006F2139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filtration technique</w:t>
      </w:r>
    </w:p>
    <w:p w14:paraId="07FAD933" w14:textId="21C24CA8" w:rsidR="006F2139" w:rsidRDefault="006F2139" w:rsidP="006F2139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mass, IR, and percent yield of purified product</w:t>
      </w:r>
    </w:p>
    <w:p w14:paraId="360389FF" w14:textId="6176B0B6" w:rsidR="006F2139" w:rsidRPr="006F2139" w:rsidRDefault="006F2139" w:rsidP="006F2139">
      <w:pPr>
        <w:pStyle w:val="ListParagraph"/>
        <w:numPr>
          <w:ilvl w:val="0"/>
          <w:numId w:val="24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46155282" w14:textId="398FC140" w:rsidR="00A44AFE" w:rsidRDefault="00A44AFE" w:rsidP="00A44AFE">
      <w:pPr>
        <w:rPr>
          <w:rFonts w:ascii="Tahoma" w:hAnsi="Tahoma"/>
          <w:sz w:val="20"/>
          <w:szCs w:val="20"/>
        </w:rPr>
      </w:pPr>
    </w:p>
    <w:p w14:paraId="5AF578CF" w14:textId="77777777" w:rsidR="00582FC6" w:rsidRDefault="00582FC6" w:rsidP="00A44AFE">
      <w:pPr>
        <w:rPr>
          <w:rFonts w:ascii="Tahoma" w:hAnsi="Tahoma"/>
          <w:sz w:val="20"/>
          <w:szCs w:val="20"/>
        </w:rPr>
      </w:pPr>
    </w:p>
    <w:p w14:paraId="40A2166C" w14:textId="38D8D602" w:rsidR="00A44AFE" w:rsidRDefault="00A44AFE" w:rsidP="00A44AFE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 11 – Extraction</w:t>
      </w:r>
    </w:p>
    <w:p w14:paraId="2542F578" w14:textId="77777777" w:rsidR="00A44AFE" w:rsidRDefault="00A44AFE" w:rsidP="00A44AFE">
      <w:pPr>
        <w:rPr>
          <w:rFonts w:ascii="Tahoma" w:hAnsi="Tahoma"/>
          <w:b/>
          <w:sz w:val="20"/>
          <w:szCs w:val="20"/>
        </w:rPr>
      </w:pPr>
    </w:p>
    <w:p w14:paraId="0C7005FB" w14:textId="6DBC367C" w:rsidR="00A44AFE" w:rsidRDefault="00582FC6" w:rsidP="0027708F">
      <w:pPr>
        <w:pStyle w:val="ListParagraph"/>
        <w:numPr>
          <w:ilvl w:val="0"/>
          <w:numId w:val="2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3DFDCF4D" w14:textId="3B1073ED" w:rsidR="0027708F" w:rsidRDefault="006F2139" w:rsidP="0027708F">
      <w:pPr>
        <w:pStyle w:val="ListParagraph"/>
        <w:numPr>
          <w:ilvl w:val="0"/>
          <w:numId w:val="2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extraction of materials from natural products</w:t>
      </w:r>
    </w:p>
    <w:p w14:paraId="013C197A" w14:textId="5362A9AE" w:rsidR="006F2139" w:rsidRDefault="006F2139" w:rsidP="0027708F">
      <w:pPr>
        <w:pStyle w:val="ListParagraph"/>
        <w:numPr>
          <w:ilvl w:val="0"/>
          <w:numId w:val="2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reflux and distillation techniques</w:t>
      </w:r>
    </w:p>
    <w:p w14:paraId="0B1463D0" w14:textId="5B9CF17E" w:rsidR="006F2139" w:rsidRDefault="006F2139" w:rsidP="0027708F">
      <w:pPr>
        <w:pStyle w:val="ListParagraph"/>
        <w:numPr>
          <w:ilvl w:val="0"/>
          <w:numId w:val="2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mass, IR, and percent yield of purified product</w:t>
      </w:r>
    </w:p>
    <w:p w14:paraId="2EE9635D" w14:textId="18602081" w:rsidR="006F2139" w:rsidRDefault="006F2139" w:rsidP="0027708F">
      <w:pPr>
        <w:pStyle w:val="ListParagraph"/>
        <w:numPr>
          <w:ilvl w:val="0"/>
          <w:numId w:val="2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2962303B" w14:textId="77777777" w:rsidR="0027708F" w:rsidRDefault="0027708F" w:rsidP="0027708F">
      <w:pPr>
        <w:pStyle w:val="ListParagraph"/>
        <w:ind w:left="810"/>
        <w:rPr>
          <w:rFonts w:ascii="Tahoma" w:hAnsi="Tahoma"/>
          <w:sz w:val="20"/>
          <w:szCs w:val="20"/>
        </w:rPr>
      </w:pPr>
    </w:p>
    <w:p w14:paraId="0660BCAC" w14:textId="4175A6C2" w:rsidR="00A44AFE" w:rsidRDefault="00A44AFE" w:rsidP="00A44AFE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Experiment 12 – NMR</w:t>
      </w:r>
    </w:p>
    <w:p w14:paraId="4832CB16" w14:textId="77777777" w:rsidR="00A44AFE" w:rsidRDefault="00A44AFE" w:rsidP="00A44AFE">
      <w:pPr>
        <w:rPr>
          <w:rFonts w:ascii="Tahoma" w:hAnsi="Tahoma"/>
          <w:b/>
          <w:sz w:val="20"/>
          <w:szCs w:val="20"/>
        </w:rPr>
      </w:pPr>
    </w:p>
    <w:p w14:paraId="7D5587EA" w14:textId="3ACBC0EB" w:rsidR="00A44AFE" w:rsidRDefault="00582FC6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proper laboratory safety</w:t>
      </w:r>
    </w:p>
    <w:p w14:paraId="35B4B8DC" w14:textId="67ABDECF" w:rsidR="006F2139" w:rsidRDefault="006F2139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NMR background information</w:t>
      </w:r>
    </w:p>
    <w:p w14:paraId="478FA3E9" w14:textId="3B1CEDBA" w:rsidR="006F2139" w:rsidRDefault="006F2139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Demonstrate proper use of NMR apparatus</w:t>
      </w:r>
    </w:p>
    <w:p w14:paraId="5FD8DEFF" w14:textId="32F6595A" w:rsidR="006F2139" w:rsidRDefault="006F2139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Obtain NMR of sample</w:t>
      </w:r>
    </w:p>
    <w:p w14:paraId="2FCEA790" w14:textId="0A19E7DE" w:rsidR="006F2139" w:rsidRDefault="009A1142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major NMR peaks</w:t>
      </w:r>
    </w:p>
    <w:p w14:paraId="1EE0F449" w14:textId="1FA2248C" w:rsidR="009A1142" w:rsidRDefault="009A1142" w:rsidP="00A44AFE">
      <w:pPr>
        <w:pStyle w:val="ListParagraph"/>
        <w:numPr>
          <w:ilvl w:val="0"/>
          <w:numId w:val="26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Construct proper scientific laboratory report</w:t>
      </w:r>
    </w:p>
    <w:p w14:paraId="2A60C1F6" w14:textId="77777777" w:rsidR="009A1142" w:rsidRPr="009A1142" w:rsidRDefault="009A1142" w:rsidP="009A1142">
      <w:pPr>
        <w:ind w:left="270"/>
        <w:rPr>
          <w:rFonts w:ascii="Tahoma" w:hAnsi="Tahoma"/>
          <w:sz w:val="20"/>
          <w:szCs w:val="20"/>
        </w:rPr>
      </w:pPr>
    </w:p>
    <w:p w14:paraId="065BAF4C" w14:textId="6CB27B10" w:rsidR="00A44AFE" w:rsidRDefault="00A44AFE" w:rsidP="00A44AFE">
      <w:pPr>
        <w:rPr>
          <w:rFonts w:ascii="Tahoma" w:hAnsi="Tahoma"/>
          <w:sz w:val="20"/>
          <w:szCs w:val="20"/>
        </w:rPr>
      </w:pPr>
    </w:p>
    <w:p w14:paraId="16280A27" w14:textId="191A3F08" w:rsidR="00582FC6" w:rsidRDefault="00582FC6" w:rsidP="00A44AFE">
      <w:pPr>
        <w:rPr>
          <w:rFonts w:ascii="Tahoma" w:hAnsi="Tahoma"/>
          <w:sz w:val="20"/>
          <w:szCs w:val="20"/>
        </w:rPr>
      </w:pPr>
    </w:p>
    <w:sectPr w:rsidR="00582FC6" w:rsidSect="00BF2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E51"/>
    <w:multiLevelType w:val="hybridMultilevel"/>
    <w:tmpl w:val="8DCA1A7C"/>
    <w:lvl w:ilvl="0" w:tplc="1722BC62">
      <w:start w:val="1"/>
      <w:numFmt w:val="lowerLetter"/>
      <w:lvlText w:val="5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99D"/>
    <w:multiLevelType w:val="hybridMultilevel"/>
    <w:tmpl w:val="39A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CBD"/>
    <w:multiLevelType w:val="multilevel"/>
    <w:tmpl w:val="57AE4924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3" w15:restartNumberingAfterBreak="0">
    <w:nsid w:val="0B07314F"/>
    <w:multiLevelType w:val="multilevel"/>
    <w:tmpl w:val="B0180298"/>
    <w:lvl w:ilvl="0">
      <w:start w:val="1"/>
      <w:numFmt w:val="lowerLetter"/>
      <w:lvlText w:val="1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4" w15:restartNumberingAfterBreak="0">
    <w:nsid w:val="14472D2A"/>
    <w:multiLevelType w:val="hybridMultilevel"/>
    <w:tmpl w:val="BF2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72E"/>
    <w:multiLevelType w:val="hybridMultilevel"/>
    <w:tmpl w:val="8D1E4EF2"/>
    <w:lvl w:ilvl="0" w:tplc="52028646">
      <w:start w:val="1"/>
      <w:numFmt w:val="lowerLetter"/>
      <w:lvlText w:val="6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487E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6877FC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0E5A21"/>
    <w:multiLevelType w:val="hybridMultilevel"/>
    <w:tmpl w:val="1D4C5B6C"/>
    <w:lvl w:ilvl="0" w:tplc="98627528">
      <w:start w:val="1"/>
      <w:numFmt w:val="lowerLetter"/>
      <w:lvlText w:val="3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E4C1C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D90982"/>
    <w:multiLevelType w:val="hybridMultilevel"/>
    <w:tmpl w:val="D7F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40F4"/>
    <w:multiLevelType w:val="hybridMultilevel"/>
    <w:tmpl w:val="DCAE845E"/>
    <w:lvl w:ilvl="0" w:tplc="CD4C79C4">
      <w:start w:val="1"/>
      <w:numFmt w:val="lowerLetter"/>
      <w:lvlText w:val="9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7EDF"/>
    <w:multiLevelType w:val="hybridMultilevel"/>
    <w:tmpl w:val="BC34A7E8"/>
    <w:lvl w:ilvl="0" w:tplc="5F164DF2">
      <w:start w:val="1"/>
      <w:numFmt w:val="lowerLetter"/>
      <w:lvlText w:val="8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7C0"/>
    <w:multiLevelType w:val="hybridMultilevel"/>
    <w:tmpl w:val="1A4C5286"/>
    <w:lvl w:ilvl="0" w:tplc="07129AB2">
      <w:start w:val="1"/>
      <w:numFmt w:val="lowerLetter"/>
      <w:lvlText w:val="10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33FB8"/>
    <w:multiLevelType w:val="hybridMultilevel"/>
    <w:tmpl w:val="62B087D2"/>
    <w:lvl w:ilvl="0" w:tplc="F00C913E">
      <w:start w:val="1"/>
      <w:numFmt w:val="lowerLetter"/>
      <w:lvlText w:val="12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A240D"/>
    <w:multiLevelType w:val="hybridMultilevel"/>
    <w:tmpl w:val="6F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853"/>
    <w:multiLevelType w:val="multilevel"/>
    <w:tmpl w:val="862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71948"/>
    <w:multiLevelType w:val="hybridMultilevel"/>
    <w:tmpl w:val="37D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097"/>
    <w:multiLevelType w:val="hybridMultilevel"/>
    <w:tmpl w:val="34AAB820"/>
    <w:lvl w:ilvl="0" w:tplc="BC26AC9A">
      <w:start w:val="1"/>
      <w:numFmt w:val="lowerLetter"/>
      <w:lvlText w:val="4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276C"/>
    <w:multiLevelType w:val="hybridMultilevel"/>
    <w:tmpl w:val="1CD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61C1C"/>
    <w:multiLevelType w:val="hybridMultilevel"/>
    <w:tmpl w:val="1ACEBE28"/>
    <w:lvl w:ilvl="0" w:tplc="8048AFE2">
      <w:start w:val="1"/>
      <w:numFmt w:val="lowerLetter"/>
      <w:lvlText w:val="11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5198"/>
    <w:multiLevelType w:val="hybridMultilevel"/>
    <w:tmpl w:val="D51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542"/>
    <w:multiLevelType w:val="hybridMultilevel"/>
    <w:tmpl w:val="66B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6C89"/>
    <w:multiLevelType w:val="hybridMultilevel"/>
    <w:tmpl w:val="86026590"/>
    <w:lvl w:ilvl="0" w:tplc="A2F641EC">
      <w:start w:val="1"/>
      <w:numFmt w:val="lowerLetter"/>
      <w:lvlText w:val="7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04EF"/>
    <w:multiLevelType w:val="hybridMultilevel"/>
    <w:tmpl w:val="C6A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F11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7F4960"/>
    <w:multiLevelType w:val="hybridMultilevel"/>
    <w:tmpl w:val="359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22"/>
  </w:num>
  <w:num w:numId="6">
    <w:abstractNumId w:val="1"/>
  </w:num>
  <w:num w:numId="7">
    <w:abstractNumId w:val="26"/>
  </w:num>
  <w:num w:numId="8">
    <w:abstractNumId w:val="17"/>
  </w:num>
  <w:num w:numId="9">
    <w:abstractNumId w:val="24"/>
  </w:num>
  <w:num w:numId="10">
    <w:abstractNumId w:val="4"/>
  </w:num>
  <w:num w:numId="11">
    <w:abstractNumId w:val="21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25"/>
  </w:num>
  <w:num w:numId="17">
    <w:abstractNumId w:val="8"/>
  </w:num>
  <w:num w:numId="18">
    <w:abstractNumId w:val="18"/>
  </w:num>
  <w:num w:numId="19">
    <w:abstractNumId w:val="0"/>
  </w:num>
  <w:num w:numId="20">
    <w:abstractNumId w:val="5"/>
  </w:num>
  <w:num w:numId="21">
    <w:abstractNumId w:val="23"/>
  </w:num>
  <w:num w:numId="22">
    <w:abstractNumId w:val="12"/>
  </w:num>
  <w:num w:numId="23">
    <w:abstractNumId w:val="11"/>
  </w:num>
  <w:num w:numId="24">
    <w:abstractNumId w:val="13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3E"/>
    <w:rsid w:val="000C1936"/>
    <w:rsid w:val="000D6BE3"/>
    <w:rsid w:val="000E50EF"/>
    <w:rsid w:val="00161EE3"/>
    <w:rsid w:val="001C3D78"/>
    <w:rsid w:val="00233CF7"/>
    <w:rsid w:val="002611B8"/>
    <w:rsid w:val="0027708F"/>
    <w:rsid w:val="002C0975"/>
    <w:rsid w:val="002D1101"/>
    <w:rsid w:val="003426AF"/>
    <w:rsid w:val="003664C0"/>
    <w:rsid w:val="00381887"/>
    <w:rsid w:val="003B5923"/>
    <w:rsid w:val="004124DA"/>
    <w:rsid w:val="00532073"/>
    <w:rsid w:val="00560279"/>
    <w:rsid w:val="00573605"/>
    <w:rsid w:val="00582FC6"/>
    <w:rsid w:val="0058335F"/>
    <w:rsid w:val="005F0AFD"/>
    <w:rsid w:val="005F2EFF"/>
    <w:rsid w:val="0062263E"/>
    <w:rsid w:val="00625548"/>
    <w:rsid w:val="00672170"/>
    <w:rsid w:val="00691BD6"/>
    <w:rsid w:val="006D7324"/>
    <w:rsid w:val="006F2139"/>
    <w:rsid w:val="00754208"/>
    <w:rsid w:val="007A3CD0"/>
    <w:rsid w:val="007D576B"/>
    <w:rsid w:val="008154E4"/>
    <w:rsid w:val="00821A44"/>
    <w:rsid w:val="00823A85"/>
    <w:rsid w:val="008646D6"/>
    <w:rsid w:val="00870831"/>
    <w:rsid w:val="008B2023"/>
    <w:rsid w:val="008F2A66"/>
    <w:rsid w:val="009A1142"/>
    <w:rsid w:val="00A4027E"/>
    <w:rsid w:val="00A42F79"/>
    <w:rsid w:val="00A44AFE"/>
    <w:rsid w:val="00A623EA"/>
    <w:rsid w:val="00A7725D"/>
    <w:rsid w:val="00B72A6C"/>
    <w:rsid w:val="00BF10A7"/>
    <w:rsid w:val="00BF2120"/>
    <w:rsid w:val="00C6273B"/>
    <w:rsid w:val="00CD651C"/>
    <w:rsid w:val="00CE1F54"/>
    <w:rsid w:val="00D02902"/>
    <w:rsid w:val="00D1129A"/>
    <w:rsid w:val="00D4166F"/>
    <w:rsid w:val="00D5550D"/>
    <w:rsid w:val="00D77491"/>
    <w:rsid w:val="00DA475A"/>
    <w:rsid w:val="00E415AD"/>
    <w:rsid w:val="00E67035"/>
    <w:rsid w:val="00E934E6"/>
    <w:rsid w:val="00F056F2"/>
    <w:rsid w:val="00F6164E"/>
    <w:rsid w:val="00FD160A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E2DC"/>
  <w15:docId w15:val="{02CBEDA5-9671-6946-92F8-2D4526C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 Leonard</dc:creator>
  <cp:lastModifiedBy>Simon Ryan L</cp:lastModifiedBy>
  <cp:revision>6</cp:revision>
  <dcterms:created xsi:type="dcterms:W3CDTF">2018-12-03T14:39:00Z</dcterms:created>
  <dcterms:modified xsi:type="dcterms:W3CDTF">2018-12-05T18:51:00Z</dcterms:modified>
</cp:coreProperties>
</file>